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3C7DB" w14:textId="75A55213" w:rsidR="00E76CF8" w:rsidRDefault="009C1481" w:rsidP="009C148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24AA6ED" wp14:editId="4098B393">
            <wp:extent cx="5731510" cy="3223895"/>
            <wp:effectExtent l="76200" t="76200" r="135890" b="128905"/>
            <wp:docPr id="16565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46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488B4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0D7E5C73" w14:textId="2CFB62F3" w:rsidR="009C1481" w:rsidRDefault="009C1481" w:rsidP="009C1481">
      <w:pPr>
        <w:pStyle w:val="NoSpacing"/>
        <w:rPr>
          <w:rFonts w:ascii="Consolas" w:hAnsi="Consolas"/>
        </w:rPr>
      </w:pPr>
      <w:r w:rsidRPr="009C1481">
        <w:rPr>
          <w:rFonts w:ascii="Consolas" w:hAnsi="Consolas"/>
        </w:rPr>
        <w:t>React hooks are essentially special functions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that are built into React and which allow us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 xml:space="preserve">to basically hook into some of </w:t>
      </w:r>
      <w:proofErr w:type="spellStart"/>
      <w:r w:rsidRPr="009C1481">
        <w:rPr>
          <w:rFonts w:ascii="Consolas" w:hAnsi="Consolas"/>
        </w:rPr>
        <w:t>React's</w:t>
      </w:r>
      <w:proofErr w:type="spellEnd"/>
      <w:r w:rsidRPr="009C1481">
        <w:rPr>
          <w:rFonts w:ascii="Consolas" w:hAnsi="Consolas"/>
        </w:rPr>
        <w:t xml:space="preserve"> internal mechanisms</w:t>
      </w:r>
      <w:r>
        <w:rPr>
          <w:rFonts w:ascii="Consolas" w:hAnsi="Consolas"/>
        </w:rPr>
        <w:t xml:space="preserve">. </w:t>
      </w:r>
    </w:p>
    <w:p w14:paraId="2F7D26C8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5BE9084B" w14:textId="363586D6" w:rsidR="009C1481" w:rsidRDefault="009C1481" w:rsidP="009C148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E828820" wp14:editId="52299DB3">
            <wp:extent cx="5731510" cy="3223895"/>
            <wp:effectExtent l="76200" t="76200" r="135890" b="128905"/>
            <wp:docPr id="172017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701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336D4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7F2561C7" w14:textId="041242B9" w:rsidR="009C1481" w:rsidRDefault="009C1481" w:rsidP="009C1481">
      <w:pPr>
        <w:pStyle w:val="NoSpacing"/>
        <w:rPr>
          <w:rFonts w:ascii="Consolas" w:hAnsi="Consolas"/>
        </w:rPr>
      </w:pPr>
      <w:r w:rsidRPr="009C1481">
        <w:rPr>
          <w:rFonts w:ascii="Consolas" w:hAnsi="Consolas"/>
        </w:rPr>
        <w:t>H</w:t>
      </w:r>
      <w:r w:rsidRPr="009C1481">
        <w:rPr>
          <w:rFonts w:ascii="Consolas" w:hAnsi="Consolas"/>
        </w:rPr>
        <w:t>ook</w:t>
      </w:r>
      <w:r>
        <w:rPr>
          <w:rFonts w:ascii="Consolas" w:hAnsi="Consolas"/>
        </w:rPr>
        <w:t>s</w:t>
      </w:r>
      <w:r w:rsidRPr="009C1481">
        <w:rPr>
          <w:rFonts w:ascii="Consolas" w:hAnsi="Consolas"/>
        </w:rPr>
        <w:t xml:space="preserve"> are basically APIs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that expose some internal React functionality,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 xml:space="preserve">such as creating and accessing state from the </w:t>
      </w:r>
      <w:proofErr w:type="spellStart"/>
      <w:r w:rsidRPr="009C1481">
        <w:rPr>
          <w:rFonts w:ascii="Consolas" w:hAnsi="Consolas"/>
        </w:rPr>
        <w:t>fiber</w:t>
      </w:r>
      <w:proofErr w:type="spellEnd"/>
      <w:r w:rsidRPr="009C1481">
        <w:rPr>
          <w:rFonts w:ascii="Consolas" w:hAnsi="Consolas"/>
        </w:rPr>
        <w:t xml:space="preserve"> tree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 xml:space="preserve">or registering side effects in the </w:t>
      </w:r>
      <w:proofErr w:type="spellStart"/>
      <w:r w:rsidRPr="009C1481">
        <w:rPr>
          <w:rFonts w:ascii="Consolas" w:hAnsi="Consolas"/>
        </w:rPr>
        <w:t>fiber</w:t>
      </w:r>
      <w:proofErr w:type="spellEnd"/>
      <w:r w:rsidRPr="009C1481">
        <w:rPr>
          <w:rFonts w:ascii="Consolas" w:hAnsi="Consolas"/>
        </w:rPr>
        <w:t xml:space="preserve"> tree</w:t>
      </w:r>
      <w:r>
        <w:rPr>
          <w:rFonts w:ascii="Consolas" w:hAnsi="Consolas"/>
        </w:rPr>
        <w:t>.</w:t>
      </w:r>
    </w:p>
    <w:p w14:paraId="39A6A37A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7C19C5DF" w14:textId="564B709E" w:rsidR="009C1481" w:rsidRDefault="009C1481" w:rsidP="009C1481">
      <w:pPr>
        <w:pStyle w:val="NoSpacing"/>
        <w:rPr>
          <w:rFonts w:ascii="Consolas" w:hAnsi="Consolas"/>
        </w:rPr>
      </w:pPr>
      <w:r w:rsidRPr="009C1481">
        <w:rPr>
          <w:rFonts w:ascii="Consolas" w:hAnsi="Consolas"/>
        </w:rPr>
        <w:lastRenderedPageBreak/>
        <w:t>T</w:t>
      </w:r>
      <w:r w:rsidRPr="009C1481">
        <w:rPr>
          <w:rFonts w:ascii="Consolas" w:hAnsi="Consolas"/>
        </w:rPr>
        <w:t xml:space="preserve">he </w:t>
      </w:r>
      <w:proofErr w:type="spellStart"/>
      <w:r w:rsidRPr="009C1481">
        <w:rPr>
          <w:rFonts w:ascii="Consolas" w:hAnsi="Consolas"/>
        </w:rPr>
        <w:t>fiber</w:t>
      </w:r>
      <w:proofErr w:type="spellEnd"/>
      <w:r w:rsidRPr="009C1481">
        <w:rPr>
          <w:rFonts w:ascii="Consolas" w:hAnsi="Consolas"/>
        </w:rPr>
        <w:t xml:space="preserve"> tree is somewhere deep inside React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and usually not accessible to us at all</w:t>
      </w:r>
      <w:r>
        <w:rPr>
          <w:rFonts w:ascii="Consolas" w:hAnsi="Consolas"/>
        </w:rPr>
        <w:t xml:space="preserve"> b</w:t>
      </w:r>
      <w:r w:rsidRPr="009C1481">
        <w:rPr>
          <w:rFonts w:ascii="Consolas" w:hAnsi="Consolas"/>
        </w:rPr>
        <w:t xml:space="preserve">ut using the </w:t>
      </w:r>
      <w:proofErr w:type="spellStart"/>
      <w:r w:rsidRPr="009C1481">
        <w:rPr>
          <w:rFonts w:ascii="Consolas" w:hAnsi="Consolas"/>
        </w:rPr>
        <w:t>useState</w:t>
      </w:r>
      <w:proofErr w:type="spellEnd"/>
      <w:r w:rsidRPr="009C1481">
        <w:rPr>
          <w:rFonts w:ascii="Consolas" w:hAnsi="Consolas"/>
        </w:rPr>
        <w:t xml:space="preserve"> or the </w:t>
      </w:r>
      <w:proofErr w:type="spellStart"/>
      <w:r w:rsidRPr="009C1481">
        <w:rPr>
          <w:rFonts w:ascii="Consolas" w:hAnsi="Consolas"/>
        </w:rPr>
        <w:t>useEffect</w:t>
      </w:r>
      <w:proofErr w:type="spellEnd"/>
      <w:r w:rsidRPr="009C1481">
        <w:rPr>
          <w:rFonts w:ascii="Consolas" w:hAnsi="Consolas"/>
        </w:rPr>
        <w:t xml:space="preserve"> hook,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we can essentially hook into that internal mechanism.</w:t>
      </w:r>
    </w:p>
    <w:p w14:paraId="675864EF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37E5CA72" w14:textId="564FE2E5" w:rsidR="009C1481" w:rsidRDefault="009C1481" w:rsidP="009C148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1C0470D" wp14:editId="18088A33">
            <wp:extent cx="5731510" cy="3223895"/>
            <wp:effectExtent l="76200" t="76200" r="135890" b="128905"/>
            <wp:docPr id="126299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5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92B00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3D309649" w14:textId="57F9BC3F" w:rsidR="009C1481" w:rsidRDefault="009C1481" w:rsidP="009C1481">
      <w:pPr>
        <w:pStyle w:val="NoSpacing"/>
        <w:rPr>
          <w:rFonts w:ascii="Consolas" w:hAnsi="Consolas"/>
        </w:rPr>
      </w:pPr>
      <w:r w:rsidRPr="009C1481">
        <w:rPr>
          <w:rFonts w:ascii="Consolas" w:hAnsi="Consolas"/>
        </w:rPr>
        <w:t>H</w:t>
      </w:r>
      <w:r w:rsidRPr="009C1481">
        <w:rPr>
          <w:rFonts w:ascii="Consolas" w:hAnsi="Consolas"/>
        </w:rPr>
        <w:t>ooks also allow us to manually select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 xml:space="preserve">in-store </w:t>
      </w:r>
      <w:r>
        <w:rPr>
          <w:rFonts w:ascii="Consolas" w:hAnsi="Consolas"/>
        </w:rPr>
        <w:t>DOM</w:t>
      </w:r>
      <w:r w:rsidRPr="009C1481">
        <w:rPr>
          <w:rFonts w:ascii="Consolas" w:hAnsi="Consolas"/>
        </w:rPr>
        <w:t xml:space="preserve"> notes access context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and many other things</w:t>
      </w:r>
      <w:r>
        <w:rPr>
          <w:rFonts w:ascii="Consolas" w:hAnsi="Consolas"/>
        </w:rPr>
        <w:t xml:space="preserve">. </w:t>
      </w:r>
    </w:p>
    <w:p w14:paraId="773DF954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63920D7E" w14:textId="6346A7F2" w:rsidR="009C1481" w:rsidRDefault="009C1481" w:rsidP="009C148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8A5C815" wp14:editId="1BAAB1B5">
            <wp:extent cx="5731510" cy="3223895"/>
            <wp:effectExtent l="76200" t="76200" r="135890" b="128905"/>
            <wp:docPr id="212011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17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5C9A0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05E6725D" w14:textId="498004B5" w:rsidR="009C1481" w:rsidRPr="009C1481" w:rsidRDefault="009C1481" w:rsidP="009C1481">
      <w:pPr>
        <w:pStyle w:val="NoSpacing"/>
        <w:rPr>
          <w:rFonts w:ascii="Consolas" w:hAnsi="Consolas"/>
        </w:rPr>
      </w:pPr>
      <w:r w:rsidRPr="009C1481">
        <w:rPr>
          <w:rFonts w:ascii="Consolas" w:hAnsi="Consolas"/>
        </w:rPr>
        <w:t>A</w:t>
      </w:r>
      <w:r w:rsidRPr="009C1481">
        <w:rPr>
          <w:rFonts w:ascii="Consolas" w:hAnsi="Consolas"/>
        </w:rPr>
        <w:t>ll</w:t>
      </w:r>
      <w:r>
        <w:rPr>
          <w:rFonts w:ascii="Consolas" w:hAnsi="Consolas"/>
        </w:rPr>
        <w:t xml:space="preserve"> Hooks</w:t>
      </w:r>
      <w:r w:rsidRPr="009C1481">
        <w:rPr>
          <w:rFonts w:ascii="Consolas" w:hAnsi="Consolas"/>
        </w:rPr>
        <w:t xml:space="preserve"> start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with the word "use," in order to make it easy for us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and for React to distinguish hooks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from other regular functions.</w:t>
      </w:r>
    </w:p>
    <w:p w14:paraId="74BE1B0B" w14:textId="77777777" w:rsidR="009C1481" w:rsidRPr="009C1481" w:rsidRDefault="009C1481" w:rsidP="009C1481">
      <w:pPr>
        <w:pStyle w:val="NoSpacing"/>
        <w:rPr>
          <w:rFonts w:ascii="Consolas" w:hAnsi="Consolas"/>
        </w:rPr>
      </w:pPr>
    </w:p>
    <w:p w14:paraId="33810E6E" w14:textId="0C83C523" w:rsidR="00D464D5" w:rsidRDefault="00D464D5" w:rsidP="009C148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62E8404" wp14:editId="3F4EE9CE">
            <wp:extent cx="5731510" cy="3223895"/>
            <wp:effectExtent l="76200" t="76200" r="135890" b="128905"/>
            <wp:docPr id="209411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14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CB8EB" w14:textId="77777777" w:rsidR="00D464D5" w:rsidRDefault="00D464D5" w:rsidP="009C1481">
      <w:pPr>
        <w:pStyle w:val="NoSpacing"/>
        <w:rPr>
          <w:rFonts w:ascii="Consolas" w:hAnsi="Consolas"/>
        </w:rPr>
      </w:pPr>
    </w:p>
    <w:p w14:paraId="2F0173AF" w14:textId="791362A8" w:rsidR="009C1481" w:rsidRDefault="009C1481" w:rsidP="009C1481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9C1481">
        <w:rPr>
          <w:rFonts w:ascii="Consolas" w:hAnsi="Consolas"/>
        </w:rPr>
        <w:t>e can even create our own so-called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custom hooks, which will also start with the word "use."</w:t>
      </w:r>
      <w:r>
        <w:rPr>
          <w:rFonts w:ascii="Consolas" w:hAnsi="Consolas"/>
        </w:rPr>
        <w:t xml:space="preserve"> T</w:t>
      </w:r>
      <w:r w:rsidRPr="009C1481">
        <w:rPr>
          <w:rFonts w:ascii="Consolas" w:hAnsi="Consolas"/>
        </w:rPr>
        <w:t>his is actually one of the greatest things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about hooks in general, because custom hooks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give us developers an easy way of reusing non-visual logic.</w:t>
      </w:r>
      <w:r>
        <w:rPr>
          <w:rFonts w:ascii="Consolas" w:hAnsi="Consolas"/>
        </w:rPr>
        <w:t xml:space="preserve"> </w:t>
      </w:r>
      <w:r w:rsidRPr="009C1481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9C1481">
        <w:rPr>
          <w:rFonts w:ascii="Consolas" w:hAnsi="Consolas"/>
        </w:rPr>
        <w:t xml:space="preserve"> logic that is not about the UI.</w:t>
      </w:r>
    </w:p>
    <w:p w14:paraId="4549E7E8" w14:textId="77777777" w:rsidR="00D464D5" w:rsidRDefault="00D464D5" w:rsidP="009C1481">
      <w:pPr>
        <w:pStyle w:val="NoSpacing"/>
        <w:rPr>
          <w:rFonts w:ascii="Consolas" w:hAnsi="Consolas"/>
        </w:rPr>
      </w:pPr>
    </w:p>
    <w:p w14:paraId="5E2C475F" w14:textId="7C462327" w:rsidR="00D464D5" w:rsidRDefault="007B20C6" w:rsidP="009C148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9BF99B6" wp14:editId="35F610BF">
            <wp:extent cx="5731510" cy="3223895"/>
            <wp:effectExtent l="76200" t="76200" r="135890" b="128905"/>
            <wp:docPr id="107741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5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6A432" w14:textId="77777777" w:rsidR="007B20C6" w:rsidRDefault="007B20C6" w:rsidP="009C1481">
      <w:pPr>
        <w:pStyle w:val="NoSpacing"/>
        <w:rPr>
          <w:rFonts w:ascii="Consolas" w:hAnsi="Consolas"/>
        </w:rPr>
      </w:pPr>
    </w:p>
    <w:p w14:paraId="68E17C34" w14:textId="6ED56719" w:rsidR="007B20C6" w:rsidRPr="007B20C6" w:rsidRDefault="007B20C6" w:rsidP="007B20C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7B20C6">
        <w:rPr>
          <w:rFonts w:ascii="Consolas" w:hAnsi="Consolas"/>
        </w:rPr>
        <w:t>here was a time when we had to use components based</w:t>
      </w:r>
      <w:r>
        <w:rPr>
          <w:rFonts w:ascii="Consolas" w:hAnsi="Consolas"/>
        </w:rPr>
        <w:t xml:space="preserve"> </w:t>
      </w:r>
      <w:r w:rsidRPr="007B20C6">
        <w:rPr>
          <w:rFonts w:ascii="Consolas" w:hAnsi="Consolas"/>
        </w:rPr>
        <w:t>on JavaScript classes if we wanted to give components state</w:t>
      </w:r>
      <w:r>
        <w:rPr>
          <w:rFonts w:ascii="Consolas" w:hAnsi="Consolas"/>
        </w:rPr>
        <w:t xml:space="preserve"> </w:t>
      </w:r>
      <w:r w:rsidRPr="007B20C6">
        <w:rPr>
          <w:rFonts w:ascii="Consolas" w:hAnsi="Consolas"/>
        </w:rPr>
        <w:t>and access to the component life cycle.</w:t>
      </w:r>
    </w:p>
    <w:p w14:paraId="2D66CD0E" w14:textId="77777777" w:rsidR="007B20C6" w:rsidRPr="007B20C6" w:rsidRDefault="007B20C6" w:rsidP="007B20C6">
      <w:pPr>
        <w:pStyle w:val="NoSpacing"/>
        <w:rPr>
          <w:rFonts w:ascii="Consolas" w:hAnsi="Consolas"/>
        </w:rPr>
      </w:pPr>
    </w:p>
    <w:p w14:paraId="401033E6" w14:textId="0BE11AB4" w:rsidR="007B20C6" w:rsidRPr="007B20C6" w:rsidRDefault="007B20C6" w:rsidP="007B20C6">
      <w:pPr>
        <w:pStyle w:val="NoSpacing"/>
        <w:rPr>
          <w:rFonts w:ascii="Consolas" w:hAnsi="Consolas"/>
        </w:rPr>
      </w:pPr>
      <w:r w:rsidRPr="007B20C6">
        <w:rPr>
          <w:rFonts w:ascii="Consolas" w:hAnsi="Consolas"/>
        </w:rPr>
        <w:lastRenderedPageBreak/>
        <w:t xml:space="preserve">However, this came with a few </w:t>
      </w:r>
      <w:proofErr w:type="spellStart"/>
      <w:proofErr w:type="gramStart"/>
      <w:r w:rsidRPr="007B20C6">
        <w:rPr>
          <w:rFonts w:ascii="Consolas" w:hAnsi="Consolas"/>
        </w:rPr>
        <w:t>problems,which</w:t>
      </w:r>
      <w:proofErr w:type="spellEnd"/>
      <w:proofErr w:type="gramEnd"/>
      <w:r w:rsidRPr="007B20C6">
        <w:rPr>
          <w:rFonts w:ascii="Consolas" w:hAnsi="Consolas"/>
        </w:rPr>
        <w:t xml:space="preserve"> led the React team to introduce hooks.</w:t>
      </w:r>
    </w:p>
    <w:p w14:paraId="67245C04" w14:textId="77777777" w:rsidR="007B20C6" w:rsidRDefault="007B20C6" w:rsidP="007B20C6">
      <w:pPr>
        <w:pStyle w:val="NoSpacing"/>
        <w:rPr>
          <w:rFonts w:ascii="Consolas" w:hAnsi="Consolas"/>
        </w:rPr>
      </w:pPr>
    </w:p>
    <w:p w14:paraId="203E0D20" w14:textId="393E52FC" w:rsidR="007B20C6" w:rsidRDefault="007B20C6" w:rsidP="007B20C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7B20C6">
        <w:rPr>
          <w:rFonts w:ascii="Consolas" w:hAnsi="Consolas"/>
        </w:rPr>
        <w:t>ith hooks, our components based</w:t>
      </w:r>
      <w:r>
        <w:rPr>
          <w:rFonts w:ascii="Consolas" w:hAnsi="Consolas"/>
        </w:rPr>
        <w:t xml:space="preserve"> </w:t>
      </w:r>
      <w:r w:rsidRPr="007B20C6">
        <w:rPr>
          <w:rFonts w:ascii="Consolas" w:hAnsi="Consolas"/>
        </w:rPr>
        <w:t>on functions can have their own state</w:t>
      </w:r>
      <w:r>
        <w:rPr>
          <w:rFonts w:ascii="Consolas" w:hAnsi="Consolas"/>
        </w:rPr>
        <w:t xml:space="preserve"> </w:t>
      </w:r>
      <w:r w:rsidRPr="007B20C6">
        <w:rPr>
          <w:rFonts w:ascii="Consolas" w:hAnsi="Consolas"/>
        </w:rPr>
        <w:t>and also run side effects.</w:t>
      </w:r>
      <w:r>
        <w:rPr>
          <w:rFonts w:ascii="Consolas" w:hAnsi="Consolas"/>
        </w:rPr>
        <w:t xml:space="preserve"> T</w:t>
      </w:r>
      <w:r w:rsidRPr="007B20C6">
        <w:rPr>
          <w:rFonts w:ascii="Consolas" w:hAnsi="Consolas"/>
        </w:rPr>
        <w:t>his was a huge step forward for React</w:t>
      </w:r>
      <w:r>
        <w:rPr>
          <w:rFonts w:ascii="Consolas" w:hAnsi="Consolas"/>
        </w:rPr>
        <w:t xml:space="preserve"> </w:t>
      </w:r>
      <w:r w:rsidRPr="007B20C6">
        <w:rPr>
          <w:rFonts w:ascii="Consolas" w:hAnsi="Consolas"/>
        </w:rPr>
        <w:t>and made it even more popular than it already was.</w:t>
      </w:r>
    </w:p>
    <w:p w14:paraId="1E797E5A" w14:textId="77777777" w:rsidR="007B20C6" w:rsidRDefault="007B20C6" w:rsidP="007B20C6">
      <w:pPr>
        <w:pStyle w:val="NoSpacing"/>
        <w:rPr>
          <w:rFonts w:ascii="Consolas" w:hAnsi="Consolas"/>
        </w:rPr>
      </w:pPr>
    </w:p>
    <w:p w14:paraId="79D5B3FF" w14:textId="346574D0" w:rsidR="007B20C6" w:rsidRDefault="004B2438" w:rsidP="007B20C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33F1DF0" wp14:editId="05BDEBC0">
            <wp:extent cx="5731510" cy="3223895"/>
            <wp:effectExtent l="76200" t="76200" r="135890" b="128905"/>
            <wp:docPr id="3038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03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42C907" w14:textId="77777777" w:rsidR="004B2438" w:rsidRDefault="004B2438" w:rsidP="007B20C6">
      <w:pPr>
        <w:pStyle w:val="NoSpacing"/>
        <w:rPr>
          <w:rFonts w:ascii="Consolas" w:hAnsi="Consolas"/>
        </w:rPr>
      </w:pPr>
    </w:p>
    <w:p w14:paraId="24F0B084" w14:textId="04A11AE6" w:rsidR="004B2438" w:rsidRDefault="004B2438" w:rsidP="007B20C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3918F3F" wp14:editId="062C11E3">
            <wp:extent cx="5731510" cy="3223895"/>
            <wp:effectExtent l="76200" t="76200" r="135890" b="128905"/>
            <wp:docPr id="67247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72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08CC3" w14:textId="77777777" w:rsidR="00AF3BC3" w:rsidRDefault="00AF3BC3" w:rsidP="007B20C6">
      <w:pPr>
        <w:pStyle w:val="NoSpacing"/>
        <w:rPr>
          <w:rFonts w:ascii="Consolas" w:hAnsi="Consolas"/>
        </w:rPr>
      </w:pPr>
    </w:p>
    <w:p w14:paraId="5A561DBA" w14:textId="692EB411" w:rsidR="00AF3BC3" w:rsidRDefault="00AF3BC3" w:rsidP="007B20C6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FBEDF98" wp14:editId="05042F20">
            <wp:extent cx="5731510" cy="3223895"/>
            <wp:effectExtent l="76200" t="76200" r="135890" b="128905"/>
            <wp:docPr id="18677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1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74C0B1" w14:textId="77777777" w:rsidR="00AF3BC3" w:rsidRDefault="00AF3BC3" w:rsidP="007B20C6">
      <w:pPr>
        <w:pStyle w:val="NoSpacing"/>
        <w:rPr>
          <w:rFonts w:ascii="Consolas" w:hAnsi="Consolas"/>
        </w:rPr>
      </w:pPr>
    </w:p>
    <w:p w14:paraId="6F553C5D" w14:textId="3B863FDB" w:rsidR="00AF3BC3" w:rsidRDefault="00AF3BC3" w:rsidP="007B20C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84C76F2" wp14:editId="159EDFDD">
            <wp:extent cx="5731510" cy="3223895"/>
            <wp:effectExtent l="76200" t="76200" r="135890" b="128905"/>
            <wp:docPr id="180361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1B6B8" w14:textId="77777777" w:rsidR="00AF3BC3" w:rsidRDefault="00AF3BC3" w:rsidP="007B20C6">
      <w:pPr>
        <w:pStyle w:val="NoSpacing"/>
        <w:rPr>
          <w:rFonts w:ascii="Consolas" w:hAnsi="Consolas"/>
        </w:rPr>
      </w:pPr>
    </w:p>
    <w:p w14:paraId="03CA1440" w14:textId="77777777" w:rsidR="00AF3BC3" w:rsidRDefault="00AF3BC3" w:rsidP="007B20C6">
      <w:pPr>
        <w:pStyle w:val="NoSpacing"/>
        <w:rPr>
          <w:rFonts w:ascii="Consolas" w:hAnsi="Consolas"/>
        </w:rPr>
      </w:pPr>
    </w:p>
    <w:p w14:paraId="7CCCC873" w14:textId="77777777" w:rsidR="004B2438" w:rsidRDefault="004B2438" w:rsidP="007B20C6">
      <w:pPr>
        <w:pStyle w:val="NoSpacing"/>
        <w:rPr>
          <w:rFonts w:ascii="Consolas" w:hAnsi="Consolas"/>
        </w:rPr>
      </w:pPr>
    </w:p>
    <w:p w14:paraId="54F3D647" w14:textId="77777777" w:rsidR="004B2438" w:rsidRDefault="004B2438" w:rsidP="007B20C6">
      <w:pPr>
        <w:pStyle w:val="NoSpacing"/>
        <w:rPr>
          <w:rFonts w:ascii="Consolas" w:hAnsi="Consolas"/>
        </w:rPr>
      </w:pPr>
    </w:p>
    <w:p w14:paraId="56A72A85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1EFE5A69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6113FA18" w14:textId="77777777" w:rsidR="009C1481" w:rsidRDefault="009C1481" w:rsidP="009C1481">
      <w:pPr>
        <w:pStyle w:val="NoSpacing"/>
        <w:rPr>
          <w:rFonts w:ascii="Consolas" w:hAnsi="Consolas"/>
        </w:rPr>
      </w:pPr>
    </w:p>
    <w:p w14:paraId="60DB6184" w14:textId="77777777" w:rsidR="009C1481" w:rsidRPr="009C1481" w:rsidRDefault="009C1481" w:rsidP="009C1481">
      <w:pPr>
        <w:pStyle w:val="NoSpacing"/>
        <w:rPr>
          <w:rFonts w:ascii="Consolas" w:hAnsi="Consolas"/>
        </w:rPr>
      </w:pPr>
    </w:p>
    <w:sectPr w:rsidR="009C1481" w:rsidRPr="009C14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CF8"/>
    <w:rsid w:val="004B2438"/>
    <w:rsid w:val="007B20C6"/>
    <w:rsid w:val="009C1481"/>
    <w:rsid w:val="00AF3BC3"/>
    <w:rsid w:val="00D464D5"/>
    <w:rsid w:val="00E7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DD702"/>
  <w15:chartTrackingRefBased/>
  <w15:docId w15:val="{CF836824-C03D-4E16-BC70-2408B9D05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148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11</cp:revision>
  <dcterms:created xsi:type="dcterms:W3CDTF">2023-10-11T05:57:00Z</dcterms:created>
  <dcterms:modified xsi:type="dcterms:W3CDTF">2023-10-11T06:21:00Z</dcterms:modified>
</cp:coreProperties>
</file>